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5F" w:rsidRDefault="008F122B" w:rsidP="00B77BCC">
      <w:pPr>
        <w:jc w:val="both"/>
        <w:rPr>
          <w:sz w:val="24"/>
          <w:szCs w:val="24"/>
          <w:lang w:val="sr-Latn-RS"/>
        </w:rPr>
      </w:pPr>
      <w:r w:rsidRPr="008F122B">
        <w:rPr>
          <w:sz w:val="24"/>
          <w:szCs w:val="24"/>
          <w:lang w:val="sr-Latn-RS"/>
        </w:rPr>
        <w:t>Obavj</w:t>
      </w:r>
      <w:r>
        <w:rPr>
          <w:sz w:val="24"/>
          <w:szCs w:val="24"/>
          <w:lang w:val="sr-Latn-RS"/>
        </w:rPr>
        <w:t>eštavamo zainteresovane kandidate da je Savjet za stipendije N</w:t>
      </w:r>
      <w:r w:rsidR="0076325F">
        <w:rPr>
          <w:sz w:val="24"/>
          <w:szCs w:val="24"/>
          <w:lang w:val="sr-Latn-RS"/>
        </w:rPr>
        <w:t xml:space="preserve">arodne </w:t>
      </w:r>
      <w:r>
        <w:rPr>
          <w:sz w:val="24"/>
          <w:szCs w:val="24"/>
          <w:lang w:val="sr-Latn-RS"/>
        </w:rPr>
        <w:t>R</w:t>
      </w:r>
      <w:r w:rsidR="0076325F">
        <w:rPr>
          <w:sz w:val="24"/>
          <w:szCs w:val="24"/>
          <w:lang w:val="sr-Latn-RS"/>
        </w:rPr>
        <w:t>epublike</w:t>
      </w:r>
      <w:r>
        <w:rPr>
          <w:sz w:val="24"/>
          <w:szCs w:val="24"/>
          <w:lang w:val="sr-Latn-RS"/>
        </w:rPr>
        <w:t xml:space="preserve"> Kine raspisao konkurs za </w:t>
      </w:r>
      <w:r w:rsidR="00E3086D">
        <w:rPr>
          <w:sz w:val="24"/>
          <w:szCs w:val="24"/>
          <w:lang w:val="sr-Latn-RS"/>
        </w:rPr>
        <w:t xml:space="preserve">stipendije namijenjene za </w:t>
      </w:r>
      <w:r w:rsidR="009B691B">
        <w:rPr>
          <w:sz w:val="24"/>
          <w:szCs w:val="24"/>
          <w:lang w:val="sr-Latn-RS"/>
        </w:rPr>
        <w:t>master studije u oblasti</w:t>
      </w:r>
      <w:r>
        <w:rPr>
          <w:sz w:val="24"/>
          <w:szCs w:val="24"/>
          <w:lang w:val="sr-Latn-RS"/>
        </w:rPr>
        <w:t xml:space="preserve"> javnog zdravlja</w:t>
      </w:r>
      <w:r w:rsidR="00E3086D">
        <w:rPr>
          <w:sz w:val="24"/>
          <w:szCs w:val="24"/>
          <w:lang w:val="sr-Latn-RS"/>
        </w:rPr>
        <w:t xml:space="preserve"> na Tsinghua Univerzitetu</w:t>
      </w:r>
      <w:r w:rsidR="0076325F">
        <w:rPr>
          <w:sz w:val="24"/>
          <w:szCs w:val="24"/>
          <w:lang w:val="sr-Latn-RS"/>
        </w:rPr>
        <w:t>, za akademsku 2019/2020. godinu</w:t>
      </w:r>
      <w:r>
        <w:rPr>
          <w:sz w:val="24"/>
          <w:szCs w:val="24"/>
          <w:lang w:val="sr-Latn-RS"/>
        </w:rPr>
        <w:t>.</w:t>
      </w:r>
      <w:r w:rsidR="002B3D3C">
        <w:rPr>
          <w:sz w:val="24"/>
          <w:szCs w:val="24"/>
          <w:lang w:val="sr-Latn-RS"/>
        </w:rPr>
        <w:t xml:space="preserve"> </w:t>
      </w:r>
    </w:p>
    <w:p w:rsidR="00E3086D" w:rsidRDefault="00E3086D" w:rsidP="00B77BCC">
      <w:pPr>
        <w:jc w:val="both"/>
        <w:rPr>
          <w:sz w:val="24"/>
          <w:szCs w:val="24"/>
          <w:lang w:val="sr-Latn-RS"/>
        </w:rPr>
      </w:pPr>
    </w:p>
    <w:p w:rsidR="008F122B" w:rsidRDefault="008F122B" w:rsidP="00B77BCC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Stipendija za ovaj prog</w:t>
      </w:r>
      <w:r w:rsidR="009B691B">
        <w:rPr>
          <w:sz w:val="24"/>
          <w:szCs w:val="24"/>
          <w:lang w:val="sr-Latn-RS"/>
        </w:rPr>
        <w:t>ram pokriva troškove školarine, povratnu</w:t>
      </w:r>
      <w:r>
        <w:rPr>
          <w:sz w:val="24"/>
          <w:szCs w:val="24"/>
          <w:lang w:val="sr-Latn-RS"/>
        </w:rPr>
        <w:t xml:space="preserve"> avionsku kartu i smještaj u studentskom domu.</w:t>
      </w:r>
    </w:p>
    <w:p w:rsidR="00E3086D" w:rsidRDefault="00E3086D" w:rsidP="00B77BCC">
      <w:pPr>
        <w:jc w:val="both"/>
        <w:rPr>
          <w:sz w:val="24"/>
          <w:szCs w:val="24"/>
          <w:lang w:val="sr-Latn-RS"/>
        </w:rPr>
      </w:pPr>
    </w:p>
    <w:p w:rsidR="008F122B" w:rsidRDefault="008F122B" w:rsidP="00B77BCC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Broj stipendija za kandidate iz Crne Gore nije preciziran.</w:t>
      </w:r>
    </w:p>
    <w:p w:rsidR="00E3086D" w:rsidRDefault="00E3086D" w:rsidP="00B77BCC">
      <w:pPr>
        <w:jc w:val="both"/>
        <w:rPr>
          <w:sz w:val="24"/>
          <w:szCs w:val="24"/>
          <w:lang w:val="sr-Latn-RS"/>
        </w:rPr>
      </w:pPr>
    </w:p>
    <w:p w:rsidR="008F122B" w:rsidRDefault="009B691B" w:rsidP="00B77BCC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Ovaj jednogodišnji master program,</w:t>
      </w:r>
      <w:r w:rsidR="008F122B">
        <w:rPr>
          <w:sz w:val="24"/>
          <w:szCs w:val="24"/>
          <w:lang w:val="sr-Latn-RS"/>
        </w:rPr>
        <w:t xml:space="preserve"> na engleskom jeziku, ima za cilj davanje doprinosa stvaranju nove generacije lidera koja radi u sektorima javnog zdravlja u zemljama u razvoju. </w:t>
      </w:r>
    </w:p>
    <w:p w:rsidR="008F122B" w:rsidRDefault="008F122B" w:rsidP="00B77BCC">
      <w:pPr>
        <w:jc w:val="both"/>
        <w:rPr>
          <w:sz w:val="24"/>
          <w:szCs w:val="24"/>
          <w:lang w:val="sr-Latn-RS"/>
        </w:rPr>
      </w:pPr>
    </w:p>
    <w:p w:rsidR="008F122B" w:rsidRDefault="008F122B" w:rsidP="00B77BCC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Zainteresovani kandidati treba da se prijave elektronski</w:t>
      </w:r>
      <w:r w:rsidR="00E3086D">
        <w:rPr>
          <w:sz w:val="24"/>
          <w:szCs w:val="24"/>
          <w:lang w:val="sr-Latn-RS"/>
        </w:rPr>
        <w:t xml:space="preserve"> na internet adresu:</w:t>
      </w:r>
    </w:p>
    <w:p w:rsidR="00E3086D" w:rsidRDefault="00E3086D" w:rsidP="00B77BCC">
      <w:pPr>
        <w:jc w:val="both"/>
        <w:rPr>
          <w:sz w:val="24"/>
          <w:szCs w:val="24"/>
          <w:lang w:val="sr-Latn-RS"/>
        </w:rPr>
      </w:pPr>
    </w:p>
    <w:p w:rsidR="00E3086D" w:rsidRDefault="001108D4" w:rsidP="00B77BCC">
      <w:pPr>
        <w:jc w:val="both"/>
        <w:rPr>
          <w:sz w:val="24"/>
          <w:szCs w:val="24"/>
          <w:lang w:val="sr-Latn-RS"/>
        </w:rPr>
      </w:pPr>
      <w:hyperlink r:id="rId5" w:history="1">
        <w:r w:rsidR="00B77BCC" w:rsidRPr="00F728FB">
          <w:rPr>
            <w:rStyle w:val="Hyperlink"/>
            <w:sz w:val="24"/>
            <w:szCs w:val="24"/>
            <w:lang w:val="sr-Latn-RS"/>
          </w:rPr>
          <w:t>http://gradadmission.tsinghua.edu.cn</w:t>
        </w:r>
      </w:hyperlink>
      <w:r w:rsidR="009B691B">
        <w:rPr>
          <w:sz w:val="24"/>
          <w:szCs w:val="24"/>
          <w:lang w:val="sr-Latn-RS"/>
        </w:rPr>
        <w:t xml:space="preserve"> </w:t>
      </w:r>
      <w:bookmarkStart w:id="0" w:name="_GoBack"/>
      <w:bookmarkEnd w:id="0"/>
      <w:r w:rsidR="00E3086D">
        <w:rPr>
          <w:sz w:val="24"/>
          <w:szCs w:val="24"/>
          <w:lang w:val="sr-Latn-RS"/>
        </w:rPr>
        <w:t>najkasnije do 1. aprila 2019. godine.</w:t>
      </w:r>
    </w:p>
    <w:p w:rsidR="00E3086D" w:rsidRDefault="00E3086D" w:rsidP="00B77BCC">
      <w:pPr>
        <w:jc w:val="both"/>
        <w:rPr>
          <w:sz w:val="24"/>
          <w:szCs w:val="24"/>
          <w:lang w:val="sr-Latn-RS"/>
        </w:rPr>
      </w:pPr>
    </w:p>
    <w:p w:rsidR="00E3086D" w:rsidRPr="00E72167" w:rsidRDefault="00E3086D" w:rsidP="00E72167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Za sva dodatna pojašnjenja i informacije zainteresovani kandidati se mogu obratiti kontakt </w:t>
      </w:r>
      <w:r w:rsidR="00E72167">
        <w:rPr>
          <w:sz w:val="24"/>
          <w:szCs w:val="24"/>
          <w:lang w:val="sr-Latn-RS"/>
        </w:rPr>
        <w:t xml:space="preserve">osobi na Tsinghua Univerzitetu: </w:t>
      </w:r>
      <w:r>
        <w:rPr>
          <w:sz w:val="24"/>
          <w:szCs w:val="24"/>
          <w:lang w:val="sr-Latn-RS"/>
        </w:rPr>
        <w:t>Emily Yin</w:t>
      </w:r>
      <w:r w:rsidR="00E72167">
        <w:rPr>
          <w:sz w:val="24"/>
          <w:szCs w:val="24"/>
          <w:lang w:val="sr-Latn-RS"/>
        </w:rPr>
        <w:t>,</w:t>
      </w:r>
      <w:r>
        <w:rPr>
          <w:sz w:val="24"/>
          <w:szCs w:val="24"/>
          <w:lang w:val="sr-Latn-RS"/>
        </w:rPr>
        <w:t xml:space="preserve"> e</w:t>
      </w:r>
      <w:r w:rsidR="009B691B">
        <w:rPr>
          <w:sz w:val="24"/>
          <w:szCs w:val="24"/>
          <w:lang w:val="sr-Latn-RS"/>
        </w:rPr>
        <w:t>-</w:t>
      </w:r>
      <w:r>
        <w:rPr>
          <w:sz w:val="24"/>
          <w:szCs w:val="24"/>
          <w:lang w:val="sr-Latn-RS"/>
        </w:rPr>
        <w:t xml:space="preserve">mail: </w:t>
      </w:r>
      <w:hyperlink r:id="rId6" w:history="1">
        <w:r w:rsidRPr="00F728FB">
          <w:rPr>
            <w:rStyle w:val="Hyperlink"/>
            <w:sz w:val="24"/>
            <w:szCs w:val="24"/>
            <w:lang w:val="sr-Latn-RS"/>
          </w:rPr>
          <w:t>phrc</w:t>
        </w:r>
        <w:r w:rsidRPr="00F728FB">
          <w:rPr>
            <w:rStyle w:val="Hyperlink"/>
            <w:sz w:val="24"/>
            <w:szCs w:val="24"/>
            <w:lang w:val="en-US"/>
          </w:rPr>
          <w:t>@mail.tsinghua.edu.cn</w:t>
        </w:r>
      </w:hyperlink>
    </w:p>
    <w:p w:rsidR="00E3086D" w:rsidRDefault="00E3086D">
      <w:pPr>
        <w:rPr>
          <w:sz w:val="24"/>
          <w:szCs w:val="24"/>
          <w:lang w:val="en-US"/>
        </w:rPr>
      </w:pPr>
    </w:p>
    <w:p w:rsidR="00B77BCC" w:rsidRDefault="00B77BCC">
      <w:pPr>
        <w:rPr>
          <w:sz w:val="24"/>
          <w:szCs w:val="24"/>
          <w:lang w:val="sr-Latn-RS"/>
        </w:rPr>
      </w:pPr>
      <w:r>
        <w:rPr>
          <w:sz w:val="24"/>
          <w:szCs w:val="24"/>
          <w:lang w:val="en-US"/>
        </w:rPr>
        <w:t>Vi</w:t>
      </w:r>
      <w:r>
        <w:rPr>
          <w:sz w:val="24"/>
          <w:szCs w:val="24"/>
          <w:lang w:val="sr-Latn-RS"/>
        </w:rPr>
        <w:t>še informacija o ovom programu, načinu apliciranja, dokumentaciji koju treba podnijeti, kao i o Tsighua Univerzitetu</w:t>
      </w:r>
      <w:r w:rsidR="009B691B">
        <w:rPr>
          <w:sz w:val="24"/>
          <w:szCs w:val="24"/>
          <w:lang w:val="sr-Latn-RS"/>
        </w:rPr>
        <w:t>,</w:t>
      </w:r>
      <w:r>
        <w:rPr>
          <w:sz w:val="24"/>
          <w:szCs w:val="24"/>
          <w:lang w:val="sr-Latn-RS"/>
        </w:rPr>
        <w:t xml:space="preserve"> zainteresovani </w:t>
      </w:r>
      <w:r w:rsidR="0076325F">
        <w:rPr>
          <w:sz w:val="24"/>
          <w:szCs w:val="24"/>
          <w:lang w:val="sr-Latn-RS"/>
        </w:rPr>
        <w:t xml:space="preserve">kandidati </w:t>
      </w:r>
      <w:r>
        <w:rPr>
          <w:sz w:val="24"/>
          <w:szCs w:val="24"/>
          <w:lang w:val="sr-Latn-RS"/>
        </w:rPr>
        <w:t xml:space="preserve">mogu nači </w:t>
      </w:r>
      <w:proofErr w:type="gramStart"/>
      <w:r>
        <w:rPr>
          <w:sz w:val="24"/>
          <w:szCs w:val="24"/>
          <w:lang w:val="sr-Latn-RS"/>
        </w:rPr>
        <w:t>na</w:t>
      </w:r>
      <w:proofErr w:type="gramEnd"/>
      <w:r>
        <w:rPr>
          <w:sz w:val="24"/>
          <w:szCs w:val="24"/>
          <w:lang w:val="sr-Latn-RS"/>
        </w:rPr>
        <w:t xml:space="preserve"> internet adresi:</w:t>
      </w:r>
    </w:p>
    <w:p w:rsidR="00B77BCC" w:rsidRDefault="001108D4">
      <w:pPr>
        <w:rPr>
          <w:sz w:val="24"/>
          <w:szCs w:val="24"/>
          <w:lang w:val="sr-Latn-RS"/>
        </w:rPr>
      </w:pPr>
      <w:hyperlink r:id="rId7" w:history="1">
        <w:r w:rsidR="00B77BCC" w:rsidRPr="00F728FB">
          <w:rPr>
            <w:rStyle w:val="Hyperlink"/>
            <w:sz w:val="24"/>
            <w:szCs w:val="24"/>
            <w:lang w:val="sr-Latn-RS"/>
          </w:rPr>
          <w:t>www.phrc.tsinghua.edu.cn</w:t>
        </w:r>
      </w:hyperlink>
      <w:r w:rsidR="00B77BCC">
        <w:rPr>
          <w:sz w:val="24"/>
          <w:szCs w:val="24"/>
          <w:lang w:val="sr-Latn-RS"/>
        </w:rPr>
        <w:t xml:space="preserve">   </w:t>
      </w:r>
    </w:p>
    <w:p w:rsidR="0076325F" w:rsidRDefault="0076325F">
      <w:pPr>
        <w:rPr>
          <w:sz w:val="24"/>
          <w:szCs w:val="24"/>
          <w:lang w:val="sr-Latn-RS"/>
        </w:rPr>
      </w:pPr>
    </w:p>
    <w:p w:rsidR="0076325F" w:rsidRPr="00B77BCC" w:rsidRDefault="00E72167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Dodatne informacije o ovom programu, kao i o Tsinghua Univerzitetu mogu se preuzeti i ovdje. </w:t>
      </w:r>
    </w:p>
    <w:sectPr w:rsidR="0076325F" w:rsidRPr="00B77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6E"/>
    <w:rsid w:val="001108D4"/>
    <w:rsid w:val="001E0449"/>
    <w:rsid w:val="002B3D3C"/>
    <w:rsid w:val="0044586E"/>
    <w:rsid w:val="004D1BEA"/>
    <w:rsid w:val="0076325F"/>
    <w:rsid w:val="008F122B"/>
    <w:rsid w:val="009B691B"/>
    <w:rsid w:val="00AB58F8"/>
    <w:rsid w:val="00B77BCC"/>
    <w:rsid w:val="00CD1A0A"/>
    <w:rsid w:val="00D3105F"/>
    <w:rsid w:val="00E3086D"/>
    <w:rsid w:val="00E7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0A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E308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7B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0A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E308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7B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rc.tsinghua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hrc@mail.tsinghua.edu.cn" TargetMode="External"/><Relationship Id="rId5" Type="http://schemas.openxmlformats.org/officeDocument/2006/relationships/hyperlink" Target="http://gradadmission.tsinghua.edu.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Ercegovic</dc:creator>
  <cp:lastModifiedBy>Svetlana Cabarkapa</cp:lastModifiedBy>
  <cp:revision>2</cp:revision>
  <dcterms:created xsi:type="dcterms:W3CDTF">2018-11-29T08:34:00Z</dcterms:created>
  <dcterms:modified xsi:type="dcterms:W3CDTF">2018-11-29T08:34:00Z</dcterms:modified>
</cp:coreProperties>
</file>